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88" w:rsidRPr="000B62B4" w:rsidRDefault="00121A88" w:rsidP="000B62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62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173570C" wp14:editId="10DF1B23">
            <wp:simplePos x="0" y="0"/>
            <wp:positionH relativeFrom="column">
              <wp:posOffset>19560</wp:posOffset>
            </wp:positionH>
            <wp:positionV relativeFrom="paragraph">
              <wp:posOffset>528</wp:posOffset>
            </wp:positionV>
            <wp:extent cx="1366153" cy="1287887"/>
            <wp:effectExtent l="19050" t="0" r="5447" b="0"/>
            <wp:wrapSquare wrapText="bothSides"/>
            <wp:docPr id="1" name="Рисунок 1" descr="C:\Users\Ирина\Desktop\Рабочая\Логотипы\New\Ф_Стиль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абочая\Логотипы\New\Ф_Стиль\ЗНА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66153" cy="128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62B4">
        <w:rPr>
          <w:rFonts w:ascii="Times New Roman" w:hAnsi="Times New Roman" w:cs="Times New Roman"/>
          <w:sz w:val="24"/>
          <w:szCs w:val="24"/>
          <w:lang w:eastAsia="ru-RU"/>
        </w:rPr>
        <w:t xml:space="preserve">Пресс-релиз.                                </w:t>
      </w:r>
      <w:r w:rsidR="006D10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 </w:t>
      </w:r>
      <w:r w:rsidR="001A5564">
        <w:rPr>
          <w:rFonts w:ascii="Times New Roman" w:hAnsi="Times New Roman" w:cs="Times New Roman"/>
          <w:b/>
          <w:sz w:val="24"/>
          <w:szCs w:val="24"/>
          <w:lang w:eastAsia="ru-RU"/>
        </w:rPr>
        <w:t>12</w:t>
      </w:r>
      <w:r w:rsidRPr="000B62B4">
        <w:rPr>
          <w:rFonts w:ascii="Times New Roman" w:hAnsi="Times New Roman" w:cs="Times New Roman"/>
          <w:b/>
          <w:sz w:val="24"/>
          <w:szCs w:val="24"/>
          <w:lang w:eastAsia="ru-RU"/>
        </w:rPr>
        <w:t>+)</w:t>
      </w:r>
    </w:p>
    <w:p w:rsidR="009B4066" w:rsidRPr="000B62B4" w:rsidRDefault="009B4066" w:rsidP="000B62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9B4066" w:rsidRPr="000B62B4" w:rsidRDefault="006D1008" w:rsidP="000B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«</w:t>
      </w:r>
      <w:proofErr w:type="spellStart"/>
      <w:r w:rsidR="002C08A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Альцкон</w:t>
      </w:r>
      <w:proofErr w:type="spellEnd"/>
      <w:r w:rsidR="002C08A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 вместе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против деменции</w:t>
      </w:r>
      <w:r w:rsidR="009B4066" w:rsidRPr="000B62B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»  </w:t>
      </w:r>
    </w:p>
    <w:p w:rsidR="009B4066" w:rsidRPr="000B62B4" w:rsidRDefault="009B4066" w:rsidP="000B6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4066" w:rsidRPr="000B62B4" w:rsidRDefault="00A12FE6" w:rsidP="000B62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06 декабря </w:t>
      </w:r>
      <w:r w:rsidR="002C08AB">
        <w:rPr>
          <w:rFonts w:ascii="Times New Roman" w:eastAsia="Times New Roman" w:hAnsi="Times New Roman" w:cs="Times New Roman"/>
          <w:b/>
          <w:sz w:val="24"/>
          <w:szCs w:val="24"/>
        </w:rPr>
        <w:t>2020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16 декабря 2020</w:t>
      </w:r>
    </w:p>
    <w:p w:rsidR="009B4066" w:rsidRPr="000B62B4" w:rsidRDefault="009B4066" w:rsidP="000B62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9B4066" w:rsidRPr="000B62B4" w:rsidRDefault="009B4066" w:rsidP="000B6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2B4" w:rsidRDefault="000B62B4" w:rsidP="000B6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4066" w:rsidRPr="000B62B4" w:rsidRDefault="009B4066" w:rsidP="000B6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b/>
          <w:sz w:val="24"/>
          <w:szCs w:val="24"/>
        </w:rPr>
        <w:t>Организаторы: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Кондопожского муниципального района </w:t>
      </w:r>
    </w:p>
    <w:p w:rsidR="009B4066" w:rsidRDefault="009B4066" w:rsidP="000B6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культуры «Музей Кондопожского края» </w:t>
      </w:r>
    </w:p>
    <w:p w:rsidR="00A12FE6" w:rsidRPr="000B62B4" w:rsidRDefault="00A12FE6" w:rsidP="000B6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FE6">
        <w:rPr>
          <w:rFonts w:ascii="Times New Roman" w:eastAsia="Times New Roman" w:hAnsi="Times New Roman" w:cs="Times New Roman"/>
          <w:sz w:val="24"/>
          <w:szCs w:val="24"/>
        </w:rPr>
        <w:t>Карельская региональная организация помощи лицам с психическими расстройствами, их родных и специалистов, работающих в сфере психического здоровья «Преодоление».</w:t>
      </w:r>
    </w:p>
    <w:p w:rsidR="00A12FE6" w:rsidRDefault="00A12FE6" w:rsidP="000B6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4066" w:rsidRPr="000B62B4" w:rsidRDefault="009B4066" w:rsidP="000B6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b/>
          <w:sz w:val="24"/>
          <w:szCs w:val="24"/>
        </w:rPr>
        <w:t>Вернисаж</w:t>
      </w:r>
      <w:r w:rsidR="00A12FE6">
        <w:rPr>
          <w:rFonts w:ascii="Times New Roman" w:eastAsia="Times New Roman" w:hAnsi="Times New Roman" w:cs="Times New Roman"/>
          <w:sz w:val="24"/>
          <w:szCs w:val="24"/>
        </w:rPr>
        <w:t xml:space="preserve"> (открытие выставки): 06</w:t>
      </w:r>
      <w:r w:rsidR="00A12FE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декабря 2020</w:t>
      </w:r>
      <w:r w:rsidRPr="000B62B4">
        <w:rPr>
          <w:rFonts w:ascii="Times New Roman" w:eastAsia="Times New Roman" w:hAnsi="Times New Roman" w:cs="Times New Roman"/>
          <w:color w:val="900002"/>
          <w:sz w:val="24"/>
          <w:szCs w:val="24"/>
        </w:rPr>
        <w:t xml:space="preserve"> </w:t>
      </w:r>
      <w:r w:rsidR="00A12FE6">
        <w:rPr>
          <w:rFonts w:ascii="Times New Roman" w:eastAsia="Times New Roman" w:hAnsi="Times New Roman" w:cs="Times New Roman"/>
          <w:sz w:val="24"/>
          <w:szCs w:val="24"/>
        </w:rPr>
        <w:t>(воскресенье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  <w:r w:rsidR="00A12FE6">
        <w:rPr>
          <w:rFonts w:ascii="Times New Roman" w:eastAsia="Times New Roman" w:hAnsi="Times New Roman" w:cs="Times New Roman"/>
          <w:color w:val="C00000"/>
          <w:sz w:val="24"/>
          <w:szCs w:val="24"/>
        </w:rPr>
        <w:t>12</w:t>
      </w:r>
      <w:r w:rsidRPr="000B62B4">
        <w:rPr>
          <w:rFonts w:ascii="Times New Roman" w:eastAsia="Times New Roman" w:hAnsi="Times New Roman" w:cs="Times New Roman"/>
          <w:color w:val="C00000"/>
          <w:sz w:val="24"/>
          <w:szCs w:val="24"/>
        </w:rPr>
        <w:t>:00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2FE6" w:rsidRDefault="00A12FE6" w:rsidP="000B62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</w:pPr>
    </w:p>
    <w:p w:rsidR="009B4066" w:rsidRPr="000B62B4" w:rsidRDefault="009B4066" w:rsidP="000B62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Площадка и режим работы выставки: с   </w:t>
      </w:r>
      <w:r w:rsidR="00A12FE6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06 декабря 2020 по   16 декабря   2020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9B4066" w:rsidRPr="000B62B4" w:rsidRDefault="009B4066" w:rsidP="000B62B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Музей Кондопожского края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/ ул.Пролетарская, д.13, г.Кондопога / с 10:00 до 18:00. </w:t>
      </w:r>
    </w:p>
    <w:p w:rsidR="009B4066" w:rsidRPr="000B62B4" w:rsidRDefault="009B4066" w:rsidP="000B62B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Перерыв с 13.00-14.00 / Выходные: пятница, суббота                             </w:t>
      </w:r>
    </w:p>
    <w:p w:rsidR="009B4066" w:rsidRPr="000B62B4" w:rsidRDefault="009B4066" w:rsidP="000B62B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>Контакты: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тел.: 8 (81451) 7-05-71 ,89643178394</w:t>
      </w:r>
    </w:p>
    <w:p w:rsidR="009B4066" w:rsidRPr="000B62B4" w:rsidRDefault="009B4066" w:rsidP="000B62B4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Информационные ресурсы:</w:t>
      </w:r>
      <w:r w:rsidRPr="000B62B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e-mail: kondmus@yandex.ru               </w:t>
      </w:r>
      <w:hyperlink r:id="rId5" w:history="1">
        <w:r w:rsidRPr="000B62B4">
          <w:rPr>
            <w:rStyle w:val="a3"/>
            <w:rFonts w:ascii="Times New Roman" w:eastAsia="ヒラギノ角ゴ Pro W3" w:hAnsi="Times New Roman" w:cs="Times New Roman"/>
            <w:sz w:val="24"/>
            <w:szCs w:val="24"/>
            <w:lang w:eastAsia="ru-RU"/>
          </w:rPr>
          <w:t>http://vk.com/club49286567</w:t>
        </w:r>
      </w:hyperlink>
    </w:p>
    <w:p w:rsidR="009B4066" w:rsidRPr="006D1008" w:rsidRDefault="009B4066" w:rsidP="006D1008">
      <w:pPr>
        <w:spacing w:after="0" w:line="240" w:lineRule="auto"/>
        <w:jc w:val="both"/>
        <w:rPr>
          <w:sz w:val="24"/>
          <w:szCs w:val="24"/>
        </w:rPr>
      </w:pPr>
    </w:p>
    <w:p w:rsidR="00A12FE6" w:rsidRPr="006D1008" w:rsidRDefault="00A12FE6" w:rsidP="006D1008">
      <w:pPr>
        <w:jc w:val="both"/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sz w:val="24"/>
          <w:szCs w:val="24"/>
        </w:rPr>
        <w:t>6 декабря в 12 часов в Музее Кондопожского края откроется выставка «Альцкон: вместе против деменции». Организатором ее выступает Карельская региональная организация помощи лицам с психическими расстройствами, их родных и специалистов, работающих в сфере психического здоровья «Преодоление».</w:t>
      </w:r>
    </w:p>
    <w:p w:rsidR="00A12FE6" w:rsidRPr="006D1008" w:rsidRDefault="00A12FE6" w:rsidP="006D1008">
      <w:pPr>
        <w:jc w:val="both"/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Альцкон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» был реализован </w:t>
      </w:r>
      <w:r w:rsidR="002C08AB" w:rsidRPr="006D1008">
        <w:rPr>
          <w:rFonts w:ascii="Times New Roman" w:hAnsi="Times New Roman" w:cs="Times New Roman"/>
          <w:sz w:val="24"/>
          <w:szCs w:val="24"/>
        </w:rPr>
        <w:t>в 2020</w:t>
      </w:r>
      <w:r w:rsidRPr="006D1008">
        <w:rPr>
          <w:rFonts w:ascii="Times New Roman" w:hAnsi="Times New Roman" w:cs="Times New Roman"/>
          <w:sz w:val="24"/>
          <w:szCs w:val="24"/>
        </w:rPr>
        <w:t xml:space="preserve"> году в рамках программы Республики Карелия «Доступная среда в Республике Карелия» при поддержке Министерства социальной защиты Республики Карелия.</w:t>
      </w:r>
    </w:p>
    <w:p w:rsidR="00A12FE6" w:rsidRPr="006D1008" w:rsidRDefault="00A12FE6" w:rsidP="006D1008">
      <w:pPr>
        <w:jc w:val="both"/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sz w:val="24"/>
          <w:szCs w:val="24"/>
        </w:rPr>
        <w:t xml:space="preserve">Основными партнерами выступили Благотворительный фонд Альцрус и ГБУ РК </w:t>
      </w:r>
      <w:r w:rsidR="002C08AB" w:rsidRPr="006D1008">
        <w:rPr>
          <w:rFonts w:ascii="Times New Roman" w:hAnsi="Times New Roman" w:cs="Times New Roman"/>
          <w:sz w:val="24"/>
          <w:szCs w:val="24"/>
        </w:rPr>
        <w:t>«Карельский</w:t>
      </w:r>
      <w:r w:rsidRPr="006D1008">
        <w:rPr>
          <w:rFonts w:ascii="Times New Roman" w:hAnsi="Times New Roman" w:cs="Times New Roman"/>
          <w:sz w:val="24"/>
          <w:szCs w:val="24"/>
        </w:rPr>
        <w:t xml:space="preserve"> ресурсный центр развития социальных технологий». В мероприятиях проекта приняло участие более 30 кондопожских семей.</w:t>
      </w:r>
    </w:p>
    <w:p w:rsidR="00A12FE6" w:rsidRPr="006D1008" w:rsidRDefault="00A12FE6" w:rsidP="006D1008">
      <w:pPr>
        <w:jc w:val="both"/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sz w:val="24"/>
          <w:szCs w:val="24"/>
        </w:rPr>
        <w:t>В РФ около 8 миллионов людей с деменцией (приобретенным слабоумием). В Кондопожском районе на конец 2019 года - 117 пациентов с диагнозом «Деменция» различного генеза, каждый год выявляется 25-30 первичных больных. Появление родственника с подобной патологией фактически всегда является дистрессом для семьи, не готовой к осуществлению за ним ухода, организации лечения и решению возникающих правовых вопросов.</w:t>
      </w:r>
    </w:p>
    <w:p w:rsidR="00A12FE6" w:rsidRPr="006D1008" w:rsidRDefault="00A12FE6" w:rsidP="006D1008">
      <w:pPr>
        <w:jc w:val="both"/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sz w:val="24"/>
          <w:szCs w:val="24"/>
        </w:rPr>
        <w:t xml:space="preserve">Целью проекта </w:t>
      </w:r>
      <w:r w:rsidR="002C08AB" w:rsidRPr="006D1008">
        <w:rPr>
          <w:rFonts w:ascii="Times New Roman" w:hAnsi="Times New Roman" w:cs="Times New Roman"/>
          <w:sz w:val="24"/>
          <w:szCs w:val="24"/>
        </w:rPr>
        <w:t>стало повышение</w:t>
      </w:r>
      <w:r w:rsidRPr="006D1008">
        <w:rPr>
          <w:rFonts w:ascii="Times New Roman" w:hAnsi="Times New Roman" w:cs="Times New Roman"/>
          <w:sz w:val="24"/>
          <w:szCs w:val="24"/>
        </w:rPr>
        <w:t xml:space="preserve"> качества жизни пожилых лиц с инвалидностью с деменцией и членов их семей в Кондопожском муниципальном районе.</w:t>
      </w:r>
    </w:p>
    <w:p w:rsidR="00121A88" w:rsidRPr="00AB2FAD" w:rsidRDefault="00A12FE6" w:rsidP="00AB2FAD">
      <w:pPr>
        <w:jc w:val="both"/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sz w:val="24"/>
          <w:szCs w:val="24"/>
        </w:rPr>
        <w:t>На выставке гости Музея смогут лучше узнать о проблеме деменции, мероприятиях проекта «Альцкон», увидеть фотогалерею семей-участников, встреч кондопожского альцгеймер-кафе «Клуб Незабудка», посетить интерактивную зону «профилактики деменции» и сделать селфи с самим Алоисом Альцгеймером!</w:t>
      </w:r>
      <w:bookmarkStart w:id="0" w:name="_GoBack"/>
      <w:bookmarkEnd w:id="0"/>
    </w:p>
    <w:sectPr w:rsidR="00121A88" w:rsidRPr="00AB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93"/>
    <w:rsid w:val="00017B94"/>
    <w:rsid w:val="000A34F8"/>
    <w:rsid w:val="000B62B4"/>
    <w:rsid w:val="00121A88"/>
    <w:rsid w:val="001A5564"/>
    <w:rsid w:val="001D147E"/>
    <w:rsid w:val="00203893"/>
    <w:rsid w:val="002C08AB"/>
    <w:rsid w:val="0030201A"/>
    <w:rsid w:val="006D1008"/>
    <w:rsid w:val="008A6CB8"/>
    <w:rsid w:val="00922D78"/>
    <w:rsid w:val="0092579B"/>
    <w:rsid w:val="009B4066"/>
    <w:rsid w:val="00A12FE6"/>
    <w:rsid w:val="00A97CEA"/>
    <w:rsid w:val="00AB2FAD"/>
    <w:rsid w:val="00BF1A0F"/>
    <w:rsid w:val="00C368D7"/>
    <w:rsid w:val="00C7096D"/>
    <w:rsid w:val="00C7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5F8C8-C354-4427-AC0C-14CEB775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A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club4928656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2018-06-01T07:41:00Z</dcterms:created>
  <dcterms:modified xsi:type="dcterms:W3CDTF">2020-12-07T08:46:00Z</dcterms:modified>
</cp:coreProperties>
</file>